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2AA7A" w14:textId="66D4D8E4" w:rsidR="00E45677" w:rsidRPr="00773B95" w:rsidRDefault="00E45677" w:rsidP="00E45677">
      <w:pPr>
        <w:spacing w:line="276" w:lineRule="auto"/>
        <w:rPr>
          <w:rFonts w:eastAsia="Calibri"/>
          <w:b/>
          <w:szCs w:val="22"/>
          <w:lang w:eastAsia="en-US"/>
        </w:rPr>
      </w:pPr>
      <w:r w:rsidRPr="00773B95">
        <w:rPr>
          <w:rFonts w:eastAsia="Calibri"/>
          <w:b/>
          <w:szCs w:val="22"/>
          <w:lang w:eastAsia="en-US"/>
        </w:rPr>
        <w:t>Proračunski korisnik 26311 PUČKO OTVORENO UČILIŠTE SAMOBOR</w:t>
      </w:r>
    </w:p>
    <w:tbl>
      <w:tblPr>
        <w:tblpPr w:leftFromText="180" w:rightFromText="180" w:vertAnchor="text" w:tblpX="-327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992"/>
        <w:gridCol w:w="1108"/>
        <w:gridCol w:w="1276"/>
        <w:gridCol w:w="1277"/>
        <w:gridCol w:w="1277"/>
      </w:tblGrid>
      <w:tr w:rsidR="00E45677" w:rsidRPr="00773B95" w14:paraId="715803B9" w14:textId="77777777" w:rsidTr="009A3063">
        <w:trPr>
          <w:trHeight w:val="266"/>
        </w:trPr>
        <w:tc>
          <w:tcPr>
            <w:tcW w:w="10036" w:type="dxa"/>
            <w:gridSpan w:val="7"/>
            <w:shd w:val="clear" w:color="000000" w:fill="D9D9D9"/>
            <w:noWrap/>
            <w:hideMark/>
          </w:tcPr>
          <w:p w14:paraId="7C194AD0" w14:textId="77777777" w:rsidR="00E45677" w:rsidRPr="00773B95" w:rsidRDefault="00E45677" w:rsidP="009A3063">
            <w:pPr>
              <w:rPr>
                <w:b/>
                <w:bCs/>
                <w:iCs/>
              </w:rPr>
            </w:pPr>
            <w:r w:rsidRPr="00773B95">
              <w:rPr>
                <w:b/>
                <w:bCs/>
                <w:iCs/>
              </w:rPr>
              <w:t>Program:  JAVNE POTREBE U KULTURI</w:t>
            </w:r>
          </w:p>
        </w:tc>
      </w:tr>
      <w:tr w:rsidR="00E45677" w:rsidRPr="00773B95" w14:paraId="7B1503E5" w14:textId="77777777" w:rsidTr="009A3063">
        <w:trPr>
          <w:trHeight w:val="1418"/>
        </w:trPr>
        <w:tc>
          <w:tcPr>
            <w:tcW w:w="10036" w:type="dxa"/>
            <w:gridSpan w:val="7"/>
            <w:shd w:val="clear" w:color="auto" w:fill="auto"/>
            <w:noWrap/>
            <w:hideMark/>
          </w:tcPr>
          <w:p w14:paraId="5893BB47" w14:textId="77777777" w:rsidR="00E45677" w:rsidRPr="00773B95" w:rsidRDefault="00E45677" w:rsidP="009A3063">
            <w:pPr>
              <w:jc w:val="both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Zakonske i druge pravne osnove programa:</w:t>
            </w:r>
          </w:p>
          <w:p w14:paraId="3684825D" w14:textId="77777777" w:rsidR="00E45677" w:rsidRPr="00773B95" w:rsidRDefault="00E45677" w:rsidP="00E45677">
            <w:pPr>
              <w:pStyle w:val="Odlomakpopisa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ustanovama (NN 76/93, 29/97, 47/99, 35/08 i 127/19), </w:t>
            </w:r>
          </w:p>
          <w:p w14:paraId="1489EF06" w14:textId="77777777" w:rsidR="00E45677" w:rsidRPr="00773B95" w:rsidRDefault="00E45677" w:rsidP="00E45677">
            <w:pPr>
              <w:pStyle w:val="Odlomakpopisa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pučkim otvorenim učilištima (NN 54/97, 5/98 i 139/10), </w:t>
            </w:r>
          </w:p>
          <w:p w14:paraId="0AA3665D" w14:textId="77777777" w:rsidR="00E45677" w:rsidRPr="00773B95" w:rsidRDefault="00E45677" w:rsidP="00E45677">
            <w:pPr>
              <w:pStyle w:val="Odlomakpopisa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muzejima (NN 61/18 i 98/19), </w:t>
            </w:r>
          </w:p>
          <w:p w14:paraId="399AC591" w14:textId="77777777" w:rsidR="00E45677" w:rsidRPr="00773B95" w:rsidRDefault="00E45677" w:rsidP="00E45677">
            <w:pPr>
              <w:pStyle w:val="Odlomakpopisa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financiranju javnih potreba u kulturi (NN 47/90, 27/93 i 38/09), </w:t>
            </w:r>
          </w:p>
          <w:p w14:paraId="019A25F8" w14:textId="77777777" w:rsidR="00E45677" w:rsidRPr="00773B95" w:rsidRDefault="00E45677" w:rsidP="00E45677">
            <w:pPr>
              <w:pStyle w:val="Odlomakpopisa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upravljanju javnim ustanovama u kulturi (NN 96/01 i 98/19), </w:t>
            </w:r>
          </w:p>
          <w:p w14:paraId="11AF49DA" w14:textId="77777777" w:rsidR="00E45677" w:rsidRPr="00773B95" w:rsidRDefault="00E45677" w:rsidP="00E45677">
            <w:pPr>
              <w:pStyle w:val="Odlomakpopisa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obrazovanju odraslih (NN 17/07, 107/07 i 24/10), </w:t>
            </w:r>
          </w:p>
          <w:p w14:paraId="0CB0F0DD" w14:textId="77777777" w:rsidR="00E45677" w:rsidRPr="00773B95" w:rsidRDefault="00E45677" w:rsidP="00E45677">
            <w:pPr>
              <w:pStyle w:val="Odlomakpopisa"/>
              <w:numPr>
                <w:ilvl w:val="0"/>
                <w:numId w:val="3"/>
              </w:numPr>
              <w:spacing w:after="0"/>
              <w:jc w:val="both"/>
              <w:rPr>
                <w:sz w:val="20"/>
                <w:szCs w:val="20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Zakon o zaštiti i očuvanju kulturnih dobara (NN 69/99, 151/03, 157/03, 87/09, 88/10, 61/11, 25/12, 136/12, 157/13, 152/14, 98/15, 44/17, 90/18, 32/20, 62/20 i 117/21).</w:t>
            </w:r>
          </w:p>
        </w:tc>
      </w:tr>
      <w:tr w:rsidR="00E45677" w:rsidRPr="00773B95" w14:paraId="192D7B71" w14:textId="77777777" w:rsidTr="009A3063">
        <w:trPr>
          <w:trHeight w:val="985"/>
        </w:trPr>
        <w:tc>
          <w:tcPr>
            <w:tcW w:w="10036" w:type="dxa"/>
            <w:gridSpan w:val="7"/>
            <w:shd w:val="clear" w:color="auto" w:fill="auto"/>
            <w:hideMark/>
          </w:tcPr>
          <w:tbl>
            <w:tblPr>
              <w:tblpPr w:leftFromText="180" w:rightFromText="180" w:vertAnchor="text" w:tblpX="-327" w:tblpY="1"/>
              <w:tblOverlap w:val="never"/>
              <w:tblW w:w="10036" w:type="dxa"/>
              <w:tblLayout w:type="fixed"/>
              <w:tblLook w:val="04A0" w:firstRow="1" w:lastRow="0" w:firstColumn="1" w:lastColumn="0" w:noHBand="0" w:noVBand="1"/>
            </w:tblPr>
            <w:tblGrid>
              <w:gridCol w:w="10036"/>
            </w:tblGrid>
            <w:tr w:rsidR="00E45677" w:rsidRPr="00773B95" w14:paraId="353F1F90" w14:textId="77777777" w:rsidTr="009A3063">
              <w:trPr>
                <w:trHeight w:val="1252"/>
              </w:trPr>
              <w:tc>
                <w:tcPr>
                  <w:tcW w:w="10036" w:type="dxa"/>
                  <w:shd w:val="clear" w:color="auto" w:fill="auto"/>
                  <w:hideMark/>
                </w:tcPr>
                <w:p w14:paraId="704353D3" w14:textId="77777777" w:rsidR="00E45677" w:rsidRPr="00773B95" w:rsidRDefault="00E45677" w:rsidP="009A3063">
                  <w:pPr>
                    <w:jc w:val="both"/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773B95">
                    <w:rPr>
                      <w:b/>
                      <w:sz w:val="20"/>
                      <w:szCs w:val="20"/>
                    </w:rPr>
                    <w:t xml:space="preserve">Razvojna mjera </w:t>
                  </w:r>
                  <w:r w:rsidRPr="00773B95">
                    <w:rPr>
                      <w:bCs/>
                      <w:i/>
                      <w:iCs/>
                      <w:sz w:val="20"/>
                      <w:szCs w:val="20"/>
                    </w:rPr>
                    <w:t>(poveznica sa strateškim okvirom Provedbenog programa Grada Samobora za razdoblje 2021. – 2025.)</w:t>
                  </w:r>
                </w:p>
                <w:p w14:paraId="61F3AFF9" w14:textId="77777777" w:rsidR="00E45677" w:rsidRPr="00773B95" w:rsidRDefault="00E45677" w:rsidP="009A3063">
                  <w:pPr>
                    <w:jc w:val="both"/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773B95">
                    <w:rPr>
                      <w:bCs/>
                      <w:i/>
                      <w:iCs/>
                      <w:sz w:val="20"/>
                      <w:szCs w:val="20"/>
                    </w:rPr>
                    <w:t>8. Kultura, tjelesna kultura i sport</w:t>
                  </w:r>
                </w:p>
                <w:p w14:paraId="5CB2DA11" w14:textId="77777777" w:rsidR="00E45677" w:rsidRPr="00773B95" w:rsidRDefault="00E45677" w:rsidP="009A306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773B95">
                    <w:rPr>
                      <w:b/>
                      <w:i/>
                      <w:iCs/>
                      <w:sz w:val="20"/>
                      <w:szCs w:val="20"/>
                    </w:rPr>
                    <w:br/>
                  </w:r>
                  <w:r w:rsidRPr="00773B95">
                    <w:rPr>
                      <w:b/>
                      <w:sz w:val="20"/>
                      <w:szCs w:val="20"/>
                    </w:rPr>
                    <w:t>Pokazatelji rezultata:</w:t>
                  </w:r>
                </w:p>
                <w:p w14:paraId="5464AC9F" w14:textId="77777777" w:rsidR="00E45677" w:rsidRPr="00773B95" w:rsidRDefault="00E45677" w:rsidP="009A3063">
                  <w:pPr>
                    <w:jc w:val="both"/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773B95">
                    <w:rPr>
                      <w:bCs/>
                      <w:sz w:val="20"/>
                      <w:szCs w:val="20"/>
                    </w:rPr>
                    <w:t>Sukladno Prilogu 1. Provedbenog programa Grada Samobora za razdoblje 2021. – 2025.</w:t>
                  </w:r>
                </w:p>
              </w:tc>
            </w:tr>
          </w:tbl>
          <w:p w14:paraId="51AA9BF2" w14:textId="77777777" w:rsidR="00E45677" w:rsidRPr="00773B95" w:rsidRDefault="00E45677" w:rsidP="009A3063">
            <w:pPr>
              <w:jc w:val="both"/>
              <w:rPr>
                <w:sz w:val="20"/>
                <w:szCs w:val="20"/>
              </w:rPr>
            </w:pPr>
          </w:p>
        </w:tc>
      </w:tr>
      <w:tr w:rsidR="00E45677" w:rsidRPr="00773B95" w14:paraId="7AB17FFA" w14:textId="77777777" w:rsidTr="009A3063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00E56071" w14:textId="77777777" w:rsidR="00E45677" w:rsidRPr="00773B95" w:rsidRDefault="00E45677" w:rsidP="009A3063">
            <w:pPr>
              <w:rPr>
                <w:b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 REDOVNA DJELATNOST</w:t>
            </w:r>
          </w:p>
        </w:tc>
      </w:tr>
      <w:tr w:rsidR="00E45677" w:rsidRPr="00773B95" w14:paraId="647B456D" w14:textId="77777777" w:rsidTr="009A3063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06878B1E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18F0AF21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E45677" w:rsidRPr="00773B95" w14:paraId="65E3D5FC" w14:textId="77777777" w:rsidTr="009A3063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68234887" w14:textId="77777777" w:rsidR="00E45677" w:rsidRPr="00773B95" w:rsidRDefault="00E45677" w:rsidP="009A306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A24C65" w14:textId="0A7CECDA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 w:rsidR="001A37AD"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9598100" w14:textId="42233BEE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 w:rsidR="001A37AD"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29B6D3B0" w14:textId="25859744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 w:rsidR="001A37AD"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E45677" w:rsidRPr="00773B95" w14:paraId="1A570999" w14:textId="77777777" w:rsidTr="001A37A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70951696" w14:textId="77777777" w:rsidR="00E45677" w:rsidRPr="00773B95" w:rsidRDefault="00E45677" w:rsidP="009A3063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Iz ove aktivnosti financiraju se sredstva za plaće za 18 zaposlenika, ostala materijalna prava, doprinosi za zdravstveno osiguranje, doprinosi za zapošljavanje, službena putovanja, stručna usavršavanja, naknada za prijevoz na posao i s posla, rashodi za materijal i energiju, rashodi za usluge, ostali nespomenuti rashodi poslovanja, bankarske usluge i usluge platnog prometa.</w:t>
            </w:r>
          </w:p>
          <w:p w14:paraId="229063DE" w14:textId="77777777" w:rsidR="00E45677" w:rsidRPr="00773B95" w:rsidRDefault="00E45677" w:rsidP="009A3063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Dio troškova redovne djelatnosti ustanova podmiruje i iz vlastitih prihoda kroz provođenje obrazovnih programa, najma prostora i drugih aktivnosti.</w:t>
            </w:r>
          </w:p>
          <w:p w14:paraId="1853FA5E" w14:textId="77777777" w:rsidR="00E45677" w:rsidRPr="00773B95" w:rsidRDefault="00E45677" w:rsidP="009A3063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Ishodište za planirana sredstva za plaće djelatnika ustanova umnožak je osnovice u iznosu od 3.515,00 kn i koeficijenta propisanog Pravilnikom za svakog djelatnika.</w:t>
            </w:r>
          </w:p>
          <w:p w14:paraId="68B89CE5" w14:textId="77777777" w:rsidR="00E45677" w:rsidRPr="00773B95" w:rsidRDefault="00E45677" w:rsidP="009A3063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Ishodište za planirana sredstva odnosi se na realizaciju iz prošlih godina te iskazanu potrebu dionika pri čemu se povećanje za planirana sredstva za plaće djelatnika u 2023. godini odnosi na predviđeno zapošljavanje 2 nova djelatnika, a ishodište za materijalne troškove koji se odnose na planirane rashode za energente je procjena realizacije iz 2021. godine te važeće cijene energenata i komunalnih usluga.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67F89A" w14:textId="19EBF580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8B8E5A3" w14:textId="3645416E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84E992D" w14:textId="29E0F5DF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E45677" w:rsidRPr="00773B95" w14:paraId="6ACCFD7E" w14:textId="77777777" w:rsidTr="009A3063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1817F98B" w14:textId="77777777" w:rsidR="00E45677" w:rsidRPr="00773B95" w:rsidRDefault="00E45677" w:rsidP="009A3063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 SAMOBORSKA GLAZBENA JESEN</w:t>
            </w:r>
          </w:p>
        </w:tc>
      </w:tr>
      <w:tr w:rsidR="00E45677" w:rsidRPr="00773B95" w14:paraId="5624C5C1" w14:textId="77777777" w:rsidTr="009A3063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5525CD39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263EE6B0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</w:tr>
      <w:tr w:rsidR="001A37AD" w:rsidRPr="00773B95" w14:paraId="4D9ADDA2" w14:textId="77777777" w:rsidTr="00A100F7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5BC35275" w14:textId="77777777" w:rsidR="001A37AD" w:rsidRPr="00773B95" w:rsidRDefault="001A37AD" w:rsidP="001A37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F3F2812" w14:textId="02F498BF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noWrap/>
            <w:vAlign w:val="bottom"/>
            <w:hideMark/>
          </w:tcPr>
          <w:p w14:paraId="64F12503" w14:textId="6977D3C5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noWrap/>
            <w:vAlign w:val="bottom"/>
            <w:hideMark/>
          </w:tcPr>
          <w:p w14:paraId="1225C247" w14:textId="77008F3E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E45677" w:rsidRPr="00773B95" w14:paraId="0ED21762" w14:textId="77777777" w:rsidTr="001A37AD">
        <w:trPr>
          <w:trHeight w:val="416"/>
        </w:trPr>
        <w:tc>
          <w:tcPr>
            <w:tcW w:w="620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9356066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47. Samoborska glazbena jesen (23. rujna. – 2. listopada 2022.) jedna je od najznačajnijih kulturnih manifestacija u Gradu Samoboru, a svoje mjesto našla je i na kulturnom kalendaru Hrvatske. Tijekom dva tjedna održat će se niz koncerata te 11. Međunarodno skladateljsko natjecanje New Note, kao i 19. Međunarodno natjecanje mladih glazbenika Ferdo Livadić.</w:t>
            </w:r>
          </w:p>
          <w:p w14:paraId="1FC00D03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Međunarodne radionice i seminari udaraljkaša Ivana </w:t>
            </w:r>
            <w:proofErr w:type="spellStart"/>
            <w:r w:rsidRPr="00773B95">
              <w:rPr>
                <w:rFonts w:eastAsia="Calibri"/>
                <w:sz w:val="20"/>
                <w:szCs w:val="20"/>
                <w:lang w:eastAsia="en-US"/>
              </w:rPr>
              <w:t>Summer</w:t>
            </w:r>
            <w:proofErr w:type="spellEnd"/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73B95">
              <w:rPr>
                <w:rFonts w:eastAsia="Calibri"/>
                <w:sz w:val="20"/>
                <w:szCs w:val="20"/>
                <w:lang w:eastAsia="en-US"/>
              </w:rPr>
              <w:t>Percussion</w:t>
            </w:r>
            <w:proofErr w:type="spellEnd"/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Festival prerasli su okvire Samoborske glazbene jeseni i postali zasebno kulturno događanje koje će se održati od 23. – 27. lipnja 2022. godine. </w:t>
            </w:r>
          </w:p>
          <w:p w14:paraId="25BFEB68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Ishodište za planirana sredstva proizlazi iz iznosa ugovora za izvođače, troška noćenja i reprezentacije za goste i izvođače, troškove promidžbe i ostalih navedenih rashoda, a sve u odnosu na realizaciju iz prethodnog razdoblja te važeće cijene i troškovnike.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B6BAEA" w14:textId="5F2B68E7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2D7D72" w14:textId="0C316CE6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326179" w14:textId="0C35EF7E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E45677" w:rsidRPr="00773B95" w14:paraId="6A5945CF" w14:textId="77777777" w:rsidTr="009A3063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2CD7B576" w14:textId="77777777" w:rsidR="00E45677" w:rsidRPr="00773B95" w:rsidRDefault="00E45677" w:rsidP="009A3063">
            <w:pPr>
              <w:rPr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 GALERIJA PRICA</w:t>
            </w:r>
          </w:p>
        </w:tc>
      </w:tr>
      <w:tr w:rsidR="00E45677" w:rsidRPr="00773B95" w14:paraId="3C2FC9AB" w14:textId="77777777" w:rsidTr="009A3063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7DD7FD26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62178AAC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1A37AD" w:rsidRPr="00773B95" w14:paraId="06D76CAE" w14:textId="77777777" w:rsidTr="009A3063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10586F27" w14:textId="77777777" w:rsidR="001A37AD" w:rsidRPr="00773B95" w:rsidRDefault="001A37AD" w:rsidP="001A37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ACF054" w14:textId="6A1C5FD1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248C9318" w14:textId="2E0C8F57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3FF3CB9F" w14:textId="666ACA54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E45677" w:rsidRPr="00773B95" w14:paraId="262F48F7" w14:textId="77777777" w:rsidTr="001A37A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1171017E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lastRenderedPageBreak/>
              <w:t>Galerija Prica svečano je otvorena 2002. godine u adaptiranom prostoru zgrade Hrvatskog doma koja je u sklopu Pučkog otvorenog učilišta Samobor. Galerija pohranjuje, čuva i prezentira zbirku donacija Zlatko i Vesna Prica, sistematski prikuplja i obrađuje dokumentaciju povezanu s radom kao i vremenom djelovanja tih umjetnika. Aktivnosti koje Galerija obavlja su: izložbena djelatnost, izdavačka djelatnost, pedagoški rad te koncerti.</w:t>
            </w:r>
          </w:p>
          <w:p w14:paraId="3752EDAE" w14:textId="77777777" w:rsidR="00E45677" w:rsidRPr="00773B95" w:rsidRDefault="00E45677" w:rsidP="009A3063">
            <w:pPr>
              <w:jc w:val="both"/>
              <w:rPr>
                <w:iCs/>
                <w:sz w:val="20"/>
                <w:szCs w:val="20"/>
              </w:rPr>
            </w:pPr>
            <w:r w:rsidRPr="00773B95">
              <w:rPr>
                <w:iCs/>
                <w:sz w:val="20"/>
                <w:szCs w:val="20"/>
              </w:rPr>
              <w:t>Uz stalni postav Zlatka Price, u Galeriji Prica tijekom 2022. godine održat će se sedam izložbi drugih autora te prezentiranje cjelokupne građe Zbirke Zlatka Price u vidu video vođenja. Od 2017. godine aktivnosti Galerije su proširene i na izložbe u galerijskom prostoru Centra za mlade Bunker.</w:t>
            </w:r>
          </w:p>
          <w:p w14:paraId="0374FAD1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iCs/>
                <w:sz w:val="20"/>
                <w:szCs w:val="20"/>
              </w:rPr>
              <w:t>Ishodište za planirana sredstva proizlazi iz iskazanih potreba korisnika te realizacije prethodnih razdoblja, uzimajući u obzir važeće cijene za potrebne usluge.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9C6C5CB" w14:textId="389053D4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99EDA7C" w14:textId="65D1B16B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E308370" w14:textId="1F644C59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E45677" w:rsidRPr="00773B95" w14:paraId="79C67837" w14:textId="77777777" w:rsidTr="009A3063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7F0EE725" w14:textId="77777777" w:rsidR="00E45677" w:rsidRPr="00773B95" w:rsidRDefault="00E45677" w:rsidP="009A306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</w:t>
            </w:r>
            <w:r w:rsidRPr="00773B95">
              <w:rPr>
                <w:rFonts w:eastAsia="Calibri"/>
                <w:b/>
                <w:bCs/>
                <w:sz w:val="20"/>
                <w:szCs w:val="20"/>
              </w:rPr>
              <w:t xml:space="preserve"> POSEBNI PROGRAMI</w:t>
            </w:r>
          </w:p>
        </w:tc>
      </w:tr>
      <w:tr w:rsidR="00E45677" w:rsidRPr="00773B95" w14:paraId="0F02E8F4" w14:textId="77777777" w:rsidTr="009A3063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4DFEC6E6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42213534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1A37AD" w:rsidRPr="00773B95" w14:paraId="2D07341B" w14:textId="77777777" w:rsidTr="009A3063">
        <w:trPr>
          <w:trHeight w:val="274"/>
        </w:trPr>
        <w:tc>
          <w:tcPr>
            <w:tcW w:w="6206" w:type="dxa"/>
            <w:gridSpan w:val="4"/>
            <w:vMerge/>
            <w:vAlign w:val="center"/>
            <w:hideMark/>
          </w:tcPr>
          <w:p w14:paraId="7DAFA30A" w14:textId="77777777" w:rsidR="001A37AD" w:rsidRPr="00773B95" w:rsidRDefault="001A37AD" w:rsidP="001A37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0EC4FF" w14:textId="43D82F40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0FA848FA" w14:textId="356AAF2D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4604463C" w14:textId="1FF7B3C2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E45677" w:rsidRPr="00773B95" w14:paraId="63442BAA" w14:textId="77777777" w:rsidTr="001A37A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0866AE27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Posebni programi Pučkog otvorenog učilišta su cjelogodišnji kulturno-umjetnički, edukativni, obrazovni programi kako slijedi: </w:t>
            </w:r>
          </w:p>
          <w:p w14:paraId="6633C670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- Ciklus koncerata u Galeriji Prica</w:t>
            </w:r>
          </w:p>
          <w:p w14:paraId="6B50A056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- Amatersko kazalište POU Samobor - Pax</w:t>
            </w:r>
          </w:p>
          <w:p w14:paraId="0F23E16E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- Večer ljubavne poezije „</w:t>
            </w:r>
            <w:proofErr w:type="spellStart"/>
            <w:r w:rsidRPr="00773B95">
              <w:rPr>
                <w:rFonts w:eastAsia="Calibri"/>
                <w:sz w:val="20"/>
                <w:szCs w:val="20"/>
                <w:lang w:eastAsia="en-US"/>
              </w:rPr>
              <w:t>Vrazova</w:t>
            </w:r>
            <w:proofErr w:type="spellEnd"/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Ljubica“</w:t>
            </w:r>
          </w:p>
          <w:p w14:paraId="6E8BF8DF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- Dan planeta Zemlje</w:t>
            </w:r>
          </w:p>
          <w:p w14:paraId="0AD780E5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- Dječji svijet nedjeljom u 5</w:t>
            </w:r>
          </w:p>
          <w:p w14:paraId="08788AAA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- Kazališne predstave za odrasle</w:t>
            </w:r>
          </w:p>
          <w:p w14:paraId="136C5B73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- Građanski utorak</w:t>
            </w:r>
          </w:p>
          <w:p w14:paraId="3EFD0D64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- Dan plesa</w:t>
            </w:r>
          </w:p>
          <w:p w14:paraId="0CF77B2A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Provođenjem programa u sklopu ove aktivnosti zadovoljavaju se potrebe stanovnika Samobora i okolice za raznolikim kulturno umjetničkim i edukativnim sadržajima te se uvelike podiže kvaliteta života.</w:t>
            </w:r>
          </w:p>
          <w:p w14:paraId="0D3CB8D4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Ishodište za planirana sredstva proizlazi iz dosadašnje realizacije programa te važećih cijena.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8B43D3" w14:textId="599442EB" w:rsidR="00E45677" w:rsidRPr="00773B95" w:rsidRDefault="00E45677" w:rsidP="009A3063">
            <w:pPr>
              <w:spacing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2B5F94E" w14:textId="329D5A0C" w:rsidR="00E45677" w:rsidRPr="00773B95" w:rsidRDefault="00E45677" w:rsidP="009A3063">
            <w:pPr>
              <w:spacing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A29DE5B" w14:textId="7CB7CF6C" w:rsidR="00E45677" w:rsidRPr="00773B95" w:rsidRDefault="00E45677" w:rsidP="009A3063">
            <w:pPr>
              <w:spacing w:line="276" w:lineRule="auto"/>
              <w:jc w:val="right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E45677" w:rsidRPr="00773B95" w14:paraId="01E026AC" w14:textId="77777777" w:rsidTr="009A3063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494BF418" w14:textId="77777777" w:rsidR="00E45677" w:rsidRPr="00773B95" w:rsidRDefault="00E45677" w:rsidP="009A306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</w:t>
            </w:r>
            <w:r w:rsidRPr="00773B95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KINOPRIKAZIVAČKA DJELATNOST</w:t>
            </w:r>
          </w:p>
        </w:tc>
      </w:tr>
      <w:tr w:rsidR="00E45677" w:rsidRPr="00773B95" w14:paraId="0221D6FF" w14:textId="77777777" w:rsidTr="009A3063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0F3841D2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7C41C4A5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1A37AD" w:rsidRPr="00773B95" w14:paraId="6C128256" w14:textId="77777777" w:rsidTr="009A3063">
        <w:trPr>
          <w:trHeight w:val="274"/>
        </w:trPr>
        <w:tc>
          <w:tcPr>
            <w:tcW w:w="6206" w:type="dxa"/>
            <w:gridSpan w:val="4"/>
            <w:vMerge/>
            <w:vAlign w:val="center"/>
            <w:hideMark/>
          </w:tcPr>
          <w:p w14:paraId="67419B39" w14:textId="77777777" w:rsidR="001A37AD" w:rsidRPr="00773B95" w:rsidRDefault="001A37AD" w:rsidP="001A37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ECC874" w14:textId="5E72E982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48D2E674" w14:textId="1AFA29B3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5DDFC196" w14:textId="4DC9B19E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E45677" w:rsidRPr="00773B95" w14:paraId="7E09227A" w14:textId="77777777" w:rsidTr="001A37A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1D1F1E32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773B95">
              <w:rPr>
                <w:rFonts w:eastAsia="Calibri"/>
                <w:sz w:val="20"/>
                <w:szCs w:val="20"/>
                <w:lang w:eastAsia="en-US"/>
              </w:rPr>
              <w:t>Kinoprikazivačka</w:t>
            </w:r>
            <w:proofErr w:type="spellEnd"/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djelatnost obuhvaća sve aktivnosti vezane uz film, a odnose se na:</w:t>
            </w:r>
          </w:p>
          <w:p w14:paraId="4DD62EDE" w14:textId="77777777" w:rsidR="00E45677" w:rsidRPr="00773B95" w:rsidRDefault="00E45677" w:rsidP="00E45677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B95">
              <w:rPr>
                <w:rFonts w:ascii="Times New Roman" w:hAnsi="Times New Roman"/>
                <w:sz w:val="20"/>
                <w:szCs w:val="20"/>
              </w:rPr>
              <w:t>Redovne kino projekcije</w:t>
            </w:r>
          </w:p>
          <w:p w14:paraId="2CD0D829" w14:textId="77777777" w:rsidR="00E45677" w:rsidRPr="00773B95" w:rsidRDefault="00E45677" w:rsidP="00E45677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B95">
              <w:rPr>
                <w:rFonts w:ascii="Times New Roman" w:hAnsi="Times New Roman"/>
                <w:sz w:val="20"/>
                <w:szCs w:val="20"/>
              </w:rPr>
              <w:t xml:space="preserve">Projekcije hrvatskog i europskog filma  </w:t>
            </w:r>
          </w:p>
          <w:p w14:paraId="63016ABE" w14:textId="77777777" w:rsidR="00E45677" w:rsidRPr="00773B95" w:rsidRDefault="00E45677" w:rsidP="00E45677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B95">
              <w:rPr>
                <w:rFonts w:ascii="Times New Roman" w:hAnsi="Times New Roman"/>
                <w:sz w:val="20"/>
                <w:szCs w:val="20"/>
              </w:rPr>
              <w:t>Samoborske premijere hrvatskih filmova</w:t>
            </w:r>
          </w:p>
          <w:p w14:paraId="4868F0A9" w14:textId="77777777" w:rsidR="00E45677" w:rsidRPr="00773B95" w:rsidRDefault="00E45677" w:rsidP="00E45677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B95">
              <w:rPr>
                <w:rFonts w:ascii="Times New Roman" w:hAnsi="Times New Roman"/>
                <w:sz w:val="20"/>
                <w:szCs w:val="20"/>
              </w:rPr>
              <w:t>Dječji svijet nedjeljom u 5 (kino)</w:t>
            </w:r>
          </w:p>
          <w:p w14:paraId="7CE563F9" w14:textId="77777777" w:rsidR="00E45677" w:rsidRPr="00773B95" w:rsidRDefault="00E45677" w:rsidP="00E45677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73B95">
              <w:rPr>
                <w:rFonts w:ascii="Times New Roman" w:hAnsi="Times New Roman"/>
                <w:sz w:val="20"/>
                <w:szCs w:val="20"/>
              </w:rPr>
              <w:t>Filmko</w:t>
            </w:r>
            <w:proofErr w:type="spellEnd"/>
          </w:p>
          <w:p w14:paraId="07394CD5" w14:textId="77777777" w:rsidR="00E45677" w:rsidRPr="00773B95" w:rsidRDefault="00E45677" w:rsidP="009A3063">
            <w:pPr>
              <w:ind w:left="284" w:hanging="28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773B95">
              <w:rPr>
                <w:rFonts w:eastAsia="Calibri"/>
                <w:sz w:val="20"/>
                <w:szCs w:val="20"/>
                <w:lang w:eastAsia="en-US"/>
              </w:rPr>
              <w:tab/>
              <w:t>Ljetno kino</w:t>
            </w:r>
          </w:p>
          <w:p w14:paraId="3C454725" w14:textId="77777777" w:rsidR="00E45677" w:rsidRPr="00773B95" w:rsidRDefault="00E45677" w:rsidP="00E45677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3B95">
              <w:rPr>
                <w:rFonts w:ascii="Times New Roman" w:hAnsi="Times New Roman"/>
                <w:sz w:val="20"/>
                <w:szCs w:val="20"/>
              </w:rPr>
              <w:t>Kino na putu</w:t>
            </w:r>
          </w:p>
          <w:p w14:paraId="48C72005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Ishodište za planirana sredstva odnosi se na realizirana sredstva iz proteklog razdoblja te važećim cijenama zakupnina i najamnina filmova.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2447E5" w14:textId="65CC88D6" w:rsidR="00E45677" w:rsidRPr="00773B95" w:rsidRDefault="00E45677" w:rsidP="009A3063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CE6DB21" w14:textId="6FFD5C58" w:rsidR="00E45677" w:rsidRPr="00773B95" w:rsidRDefault="00E45677" w:rsidP="009A3063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F717102" w14:textId="4DAFE552" w:rsidR="00E45677" w:rsidRPr="00773B95" w:rsidRDefault="00E45677" w:rsidP="009A3063">
            <w:pPr>
              <w:spacing w:after="200" w:line="276" w:lineRule="auto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E45677" w:rsidRPr="00773B95" w14:paraId="2D98C7CD" w14:textId="77777777" w:rsidTr="009A3063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3F7CB0D6" w14:textId="77777777" w:rsidR="00E45677" w:rsidRPr="00773B95" w:rsidRDefault="00E45677" w:rsidP="009A306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</w:t>
            </w:r>
            <w:r w:rsidRPr="00773B95">
              <w:rPr>
                <w:rFonts w:eastAsia="Calibri"/>
                <w:b/>
                <w:bCs/>
                <w:sz w:val="20"/>
                <w:szCs w:val="20"/>
              </w:rPr>
              <w:t xml:space="preserve"> OBRAZOVANJE</w:t>
            </w:r>
          </w:p>
        </w:tc>
      </w:tr>
      <w:tr w:rsidR="00E45677" w:rsidRPr="00773B95" w14:paraId="36D237FB" w14:textId="77777777" w:rsidTr="009A3063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5935D6F1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0183C2BB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1A37AD" w:rsidRPr="00773B95" w14:paraId="4F0E8987" w14:textId="77777777" w:rsidTr="009A3063">
        <w:trPr>
          <w:trHeight w:val="274"/>
        </w:trPr>
        <w:tc>
          <w:tcPr>
            <w:tcW w:w="6206" w:type="dxa"/>
            <w:gridSpan w:val="4"/>
            <w:vMerge/>
            <w:vAlign w:val="center"/>
            <w:hideMark/>
          </w:tcPr>
          <w:p w14:paraId="39BA6CEE" w14:textId="77777777" w:rsidR="001A37AD" w:rsidRPr="00773B95" w:rsidRDefault="001A37AD" w:rsidP="001A37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F1B61C" w14:textId="4C0AA399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36E42D3C" w14:textId="743A312D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AA82133" w14:textId="260935DA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E45677" w:rsidRPr="00773B95" w14:paraId="0D39F207" w14:textId="77777777" w:rsidTr="001A37A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7BBEDE60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Obrazovanje odraslih u POU Samobor obuhvaća niz formalnih i neformalnih programa, prekvalifikacija i dokvalifikacije za odrasle, ali i neformalne programe za djecu i mlade.</w:t>
            </w:r>
          </w:p>
          <w:p w14:paraId="6465FD03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Ishodište za planirana sredstva odnosi se na proteklo razdoblje te važeće cijene i troškovnike pojedinog obrazovnog programa i troškove izvođača programa i terenske nastave, sukladno ugovorima iz proteklog razdoblja.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A84AE9" w14:textId="4BD274D6" w:rsidR="00E45677" w:rsidRPr="00773B95" w:rsidRDefault="00E45677" w:rsidP="009A3063">
            <w:pPr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E4E98EC" w14:textId="6D360108" w:rsidR="00E45677" w:rsidRPr="00773B95" w:rsidRDefault="00E45677" w:rsidP="009A3063">
            <w:pPr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84D6C21" w14:textId="4A63AECE" w:rsidR="00E45677" w:rsidRPr="00773B95" w:rsidRDefault="00E45677" w:rsidP="009A3063">
            <w:pPr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E45677" w:rsidRPr="00773B95" w14:paraId="314DD825" w14:textId="77777777" w:rsidTr="009A3063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0306A753" w14:textId="77777777" w:rsidR="00E45677" w:rsidRPr="00773B95" w:rsidRDefault="00E45677" w:rsidP="009A3063">
            <w:pPr>
              <w:rPr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 OPREMA</w:t>
            </w:r>
          </w:p>
        </w:tc>
      </w:tr>
      <w:tr w:rsidR="00E45677" w:rsidRPr="00773B95" w14:paraId="17214ECC" w14:textId="77777777" w:rsidTr="009A3063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1269D7BE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01864568" w14:textId="77777777" w:rsidR="00E45677" w:rsidRPr="00773B95" w:rsidRDefault="00E45677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</w:tr>
      <w:tr w:rsidR="001A37AD" w:rsidRPr="00773B95" w14:paraId="0CA84B7F" w14:textId="77777777" w:rsidTr="00B70751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73D89B6F" w14:textId="77777777" w:rsidR="001A37AD" w:rsidRPr="00773B95" w:rsidRDefault="001A37AD" w:rsidP="001A37A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7CFE6EC" w14:textId="1DEAE5AB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noWrap/>
            <w:vAlign w:val="bottom"/>
            <w:hideMark/>
          </w:tcPr>
          <w:p w14:paraId="5DDADC0D" w14:textId="6BC3F48B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noWrap/>
            <w:vAlign w:val="bottom"/>
            <w:hideMark/>
          </w:tcPr>
          <w:p w14:paraId="3038C347" w14:textId="504438A3" w:rsidR="001A37AD" w:rsidRPr="00773B95" w:rsidRDefault="001A37AD" w:rsidP="001A37AD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E45677" w:rsidRPr="00773B95" w14:paraId="154D593A" w14:textId="77777777" w:rsidTr="001A37AD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2F64EC4D" w14:textId="77777777" w:rsidR="00E45677" w:rsidRPr="00773B95" w:rsidRDefault="00E45677" w:rsidP="009A3063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bCs/>
                <w:sz w:val="20"/>
                <w:szCs w:val="20"/>
                <w:lang w:eastAsia="en-US"/>
              </w:rPr>
              <w:t>Tijekom 2022. godine predviđeno je nabavljanje scenske i informatičke opreme i pratećih licenci.</w:t>
            </w:r>
          </w:p>
          <w:p w14:paraId="4DCA2368" w14:textId="77777777" w:rsidR="00E45677" w:rsidRPr="00773B95" w:rsidRDefault="00E45677" w:rsidP="009A3063">
            <w:pPr>
              <w:jc w:val="both"/>
              <w:rPr>
                <w:rFonts w:eastAsia="Calibri"/>
                <w:sz w:val="20"/>
                <w:szCs w:val="20"/>
              </w:rPr>
            </w:pPr>
            <w:r w:rsidRPr="00773B95">
              <w:rPr>
                <w:rFonts w:eastAsia="Calibri"/>
                <w:bCs/>
                <w:sz w:val="20"/>
                <w:szCs w:val="20"/>
                <w:lang w:eastAsia="en-US"/>
              </w:rPr>
              <w:t xml:space="preserve">Ishodište za planirana sredstva je u iskazanim potrebama korisnika, a sukladno trenutačnim cijenama.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EBD3A06" w14:textId="766719D8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C67F1F1" w14:textId="2981DF7A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AB96465" w14:textId="643D94C9" w:rsidR="00E45677" w:rsidRPr="00773B95" w:rsidRDefault="00E45677" w:rsidP="009A3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A37AD" w:rsidRPr="00773B95" w14:paraId="60E5FFAD" w14:textId="77777777" w:rsidTr="004D7B6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4EA2B5A5" w14:textId="633D39F4" w:rsidR="001A37AD" w:rsidRPr="00773B95" w:rsidRDefault="001A37AD" w:rsidP="001A37AD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A37AD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1F4FD6" w14:textId="3EE52493" w:rsidR="001A37AD" w:rsidRPr="00773B95" w:rsidRDefault="001A37AD" w:rsidP="001A37AD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5B6F14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4696DC" w14:textId="77B8FA8F" w:rsidR="001A37AD" w:rsidRPr="00773B95" w:rsidRDefault="001A37AD" w:rsidP="001A37A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5B6F14">
              <w:rPr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616791E" w14:textId="0E713404" w:rsidR="001A37AD" w:rsidRPr="00773B95" w:rsidRDefault="001A37AD" w:rsidP="001A37A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E53EDE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Ciljana vrijednost</w:t>
            </w:r>
          </w:p>
          <w:p w14:paraId="57317633" w14:textId="20A99415" w:rsidR="001A37AD" w:rsidRPr="00773B95" w:rsidRDefault="001A37AD" w:rsidP="001A37AD">
            <w:pPr>
              <w:jc w:val="center"/>
              <w:rPr>
                <w:b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4A29D68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Ciljana vrijednost</w:t>
            </w:r>
          </w:p>
          <w:p w14:paraId="1F905793" w14:textId="0D7D65F7" w:rsidR="001A37AD" w:rsidRPr="00773B95" w:rsidRDefault="001A37AD" w:rsidP="001A37AD">
            <w:pPr>
              <w:jc w:val="center"/>
              <w:rPr>
                <w:b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0F5A7C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EBD7DA3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Ciljana vrijednost</w:t>
            </w:r>
          </w:p>
          <w:p w14:paraId="7F7C5C18" w14:textId="6689A5F0" w:rsidR="001A37AD" w:rsidRPr="00773B95" w:rsidRDefault="001A37AD" w:rsidP="001A37AD">
            <w:pPr>
              <w:jc w:val="center"/>
              <w:rPr>
                <w:b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0F5A7C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1A37AD" w:rsidRPr="00773B95" w14:paraId="4144B696" w14:textId="77777777" w:rsidTr="004D7B6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00F13EE7" w14:textId="52CC5833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Postotak realiziranih i provedenih aktivnosti i programa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06C6E9" w14:textId="04607BB1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Održati postotak realiziranih i provedenih aktivnosti i programa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09ABD2" w14:textId="77777777" w:rsidR="001A37AD" w:rsidRPr="005B6F14" w:rsidRDefault="001A37AD" w:rsidP="001A37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31147B2" w14:textId="77777777" w:rsidR="001A37AD" w:rsidRPr="000F5A7C" w:rsidRDefault="001A37AD" w:rsidP="001A37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8F8382D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58FFF40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03FF91D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A37AD" w:rsidRPr="00773B95" w14:paraId="5D6D2F04" w14:textId="77777777" w:rsidTr="004D7B6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2AB2ED91" w14:textId="4175BA95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Postotak ostvarenja posebnih programa – realizacija planiranih programa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50A81F" w14:textId="5C83BF5E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Održati postotak ostvarenja posebnih programa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4E7BF1" w14:textId="77777777" w:rsidR="001A37AD" w:rsidRPr="005B6F14" w:rsidRDefault="001A37AD" w:rsidP="001A37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F57562" w14:textId="77777777" w:rsidR="001A37AD" w:rsidRPr="000F5A7C" w:rsidRDefault="001A37AD" w:rsidP="001A37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A53095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A4580E6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76EB6F2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A37AD" w:rsidRPr="00773B95" w14:paraId="79B0307F" w14:textId="77777777" w:rsidTr="004D7B6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477579A7" w14:textId="45515FCD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Postotak ostvarenja planiranih kino projekcija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C8E4DF" w14:textId="5DD50F77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Održati postotak ostvarenja planiranih kino projekcija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00F363" w14:textId="77777777" w:rsidR="001A37AD" w:rsidRPr="005B6F14" w:rsidRDefault="001A37AD" w:rsidP="001A37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D85F588" w14:textId="77777777" w:rsidR="001A37AD" w:rsidRPr="000F5A7C" w:rsidRDefault="001A37AD" w:rsidP="001A37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293C2B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3F62EB1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669F387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A37AD" w:rsidRPr="00773B95" w14:paraId="277126A5" w14:textId="77777777" w:rsidTr="004D7B6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44F46736" w14:textId="51BF39D2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Postotak stavljanja kupljene opreme u funkciju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28605A" w14:textId="301A1537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Održati postotak stavljanja kupljene opreme u funkciju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053F73" w14:textId="77777777" w:rsidR="001A37AD" w:rsidRPr="005B6F14" w:rsidRDefault="001A37AD" w:rsidP="001A37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3600834" w14:textId="77777777" w:rsidR="001A37AD" w:rsidRPr="000F5A7C" w:rsidRDefault="001A37AD" w:rsidP="001A37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277C3E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3D6500F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FCA1AC1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A37AD" w:rsidRPr="00773B95" w14:paraId="2650A43C" w14:textId="77777777" w:rsidTr="004D7B6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2C33DA81" w14:textId="73ACB658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Postotak ostvarenja planiranih programa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525A3D" w14:textId="43DC463B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Održati postotak ostvarenja planiranih programa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5CBE3C" w14:textId="77777777" w:rsidR="001A37AD" w:rsidRPr="005B6F14" w:rsidRDefault="001A37AD" w:rsidP="001A37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6FAE91A" w14:textId="77777777" w:rsidR="001A37AD" w:rsidRPr="000F5A7C" w:rsidRDefault="001A37AD" w:rsidP="001A37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CD541B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A203221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02FD6CF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A37AD" w:rsidRPr="00773B95" w14:paraId="1BD6531F" w14:textId="77777777" w:rsidTr="004D7B6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5A0F735D" w14:textId="747F0D70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Postotak ostvarenja planiranih izložbi i ostalih aktivnosti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C9A59B" w14:textId="493370E1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Održati postotak ostvarenja planiranih izložbi i ostalih aktivnosti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E2F796" w14:textId="77777777" w:rsidR="001A37AD" w:rsidRPr="005B6F14" w:rsidRDefault="001A37AD" w:rsidP="001A37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D410BE3" w14:textId="77777777" w:rsidR="001A37AD" w:rsidRPr="000F5A7C" w:rsidRDefault="001A37AD" w:rsidP="001A37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71C780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EFF50A5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3C586F0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1A37AD" w:rsidRPr="00773B95" w14:paraId="278185DA" w14:textId="77777777" w:rsidTr="004D7B6D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5EF68376" w14:textId="557E56DB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Postotak ostvarenja planiranih koncerata na Samoborskoj glazbenoj jeseni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1E29D3" w14:textId="6AD6F7B5" w:rsidR="001A37AD" w:rsidRPr="001A37AD" w:rsidRDefault="001A37AD" w:rsidP="001A37A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A37AD">
              <w:rPr>
                <w:color w:val="FF0000"/>
                <w:lang w:eastAsia="en-US"/>
              </w:rPr>
              <w:t>Održati postotak ostvarenja planiranih koncerata na Samoborskoj glazbenoj jeseni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3742F7" w14:textId="77777777" w:rsidR="001A37AD" w:rsidRPr="005B6F14" w:rsidRDefault="001A37AD" w:rsidP="001A37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510EA3A" w14:textId="77777777" w:rsidR="001A37AD" w:rsidRPr="000F5A7C" w:rsidRDefault="001A37AD" w:rsidP="001A37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4F68D82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19F9747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27B83F2" w14:textId="77777777" w:rsidR="001A37AD" w:rsidRPr="000F5A7C" w:rsidRDefault="001A37AD" w:rsidP="001A37A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</w:tbl>
    <w:p w14:paraId="30070604" w14:textId="77777777" w:rsidR="00C13D27" w:rsidRDefault="00C13D27"/>
    <w:sectPr w:rsidR="00C13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D6FAB"/>
    <w:multiLevelType w:val="hybridMultilevel"/>
    <w:tmpl w:val="5A001E96"/>
    <w:lvl w:ilvl="0" w:tplc="36FC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53649"/>
    <w:multiLevelType w:val="hybridMultilevel"/>
    <w:tmpl w:val="AE6C1C0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D71DB"/>
    <w:multiLevelType w:val="hybridMultilevel"/>
    <w:tmpl w:val="776A81A8"/>
    <w:lvl w:ilvl="0" w:tplc="D17884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99085404">
    <w:abstractNumId w:val="0"/>
  </w:num>
  <w:num w:numId="2" w16cid:durableId="1715811770">
    <w:abstractNumId w:val="2"/>
  </w:num>
  <w:num w:numId="3" w16cid:durableId="1876430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677"/>
    <w:rsid w:val="001A37AD"/>
    <w:rsid w:val="004D7B6D"/>
    <w:rsid w:val="00550127"/>
    <w:rsid w:val="006844DE"/>
    <w:rsid w:val="00C13D27"/>
    <w:rsid w:val="00C14FBB"/>
    <w:rsid w:val="00D448AC"/>
    <w:rsid w:val="00E4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E08AB"/>
  <w15:chartTrackingRefBased/>
  <w15:docId w15:val="{479CB69D-B1E8-42F0-A120-35DBDC583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6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87E76-7F0C-463B-85C4-64F138C4C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1100</Words>
  <Characters>6275</Characters>
  <Application>Microsoft Office Word</Application>
  <DocSecurity>0</DocSecurity>
  <Lines>52</Lines>
  <Paragraphs>14</Paragraphs>
  <ScaleCrop>false</ScaleCrop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7</cp:revision>
  <dcterms:created xsi:type="dcterms:W3CDTF">2022-09-20T06:27:00Z</dcterms:created>
  <dcterms:modified xsi:type="dcterms:W3CDTF">2022-10-10T09:08:00Z</dcterms:modified>
</cp:coreProperties>
</file>